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A60E" w14:textId="77777777" w:rsidR="006278E5" w:rsidRDefault="006278E5" w:rsidP="00B120A5">
      <w:pPr>
        <w:pStyle w:val="Heading2"/>
        <w:jc w:val="both"/>
      </w:pPr>
      <w:r>
        <w:t>Uvod</w:t>
      </w:r>
    </w:p>
    <w:p w14:paraId="0DBCC076" w14:textId="77777777" w:rsidR="00B120A5" w:rsidRPr="00B120A5" w:rsidRDefault="00B120A5" w:rsidP="00B120A5"/>
    <w:p w14:paraId="5AA524E7" w14:textId="77777777" w:rsidR="00E719BB" w:rsidRDefault="006278E5" w:rsidP="00B120A5">
      <w:pPr>
        <w:ind w:firstLine="708"/>
        <w:jc w:val="both"/>
      </w:pPr>
      <w:r w:rsidRPr="006278E5">
        <w:t>Robokup je ekipno natjecanje učenika viših razreda osnovnih škola iz elementarne robotike koje Hrvatska zajednica tehničke kulture provodi u suradnji s Hrvatskim robotičkim savezom, županijskim i gradskim zajednicama tehničke kulture i osnovnim školama. Ekipa se sastoji od tri učenika</w:t>
      </w:r>
      <w:r w:rsidR="00E719BB">
        <w:t xml:space="preserve"> o</w:t>
      </w:r>
      <w:r w:rsidR="00E719BB" w:rsidRPr="00E719BB">
        <w:t>snovnih škola, udruga ili posebnih odjela osnovnih škola od petog do osmog razreda koje na natjecanje dovodi jedan mentor</w:t>
      </w:r>
      <w:r w:rsidR="00E719BB">
        <w:t>.</w:t>
      </w:r>
    </w:p>
    <w:p w14:paraId="0C858624" w14:textId="794F2DDB" w:rsidR="006278E5" w:rsidRPr="006278E5" w:rsidRDefault="006278E5" w:rsidP="00B120A5">
      <w:pPr>
        <w:ind w:firstLine="708"/>
        <w:jc w:val="both"/>
      </w:pPr>
      <w:r w:rsidRPr="006278E5">
        <w:t xml:space="preserve">U popratne aktivnosti Robokupa uključena su djeca predškolske dobi, učenici nižih razreda osnovnih škola i djeca s poteškoćama u razvoju. Prvi Robokup održan je 2008. godine u Zagrebu, a do sada je održano </w:t>
      </w:r>
      <w:r w:rsidR="00B120A5">
        <w:t>sedamnaest</w:t>
      </w:r>
      <w:r w:rsidRPr="006278E5">
        <w:t xml:space="preserve"> Robokupa s ciljem popularizacije robotike i tehničke kulture u cjelini. Vizualni identitet Robokupa osmislili su i donirali renomirani dizajneri Bruketa i Žinić. </w:t>
      </w:r>
    </w:p>
    <w:p w14:paraId="7977CCD8" w14:textId="77777777" w:rsidR="003C12EB" w:rsidRDefault="006269D6" w:rsidP="00B120A5">
      <w:pPr>
        <w:pStyle w:val="Heading2"/>
        <w:jc w:val="both"/>
      </w:pPr>
      <w:r w:rsidRPr="00C15EA8">
        <w:t xml:space="preserve">Organiziranje </w:t>
      </w:r>
      <w:r w:rsidR="003C12EB" w:rsidRPr="00C15EA8">
        <w:t>natjecanja</w:t>
      </w:r>
    </w:p>
    <w:p w14:paraId="5D6B3B91" w14:textId="77777777" w:rsidR="00B120A5" w:rsidRPr="00B120A5" w:rsidRDefault="00B120A5" w:rsidP="00B120A5"/>
    <w:p w14:paraId="03FA7C66" w14:textId="3291E416" w:rsidR="00A408E3" w:rsidRDefault="00A45FEA" w:rsidP="00B120A5">
      <w:pPr>
        <w:ind w:firstLine="708"/>
        <w:jc w:val="both"/>
      </w:pPr>
      <w:r w:rsidRPr="006278E5">
        <w:t>1</w:t>
      </w:r>
      <w:r w:rsidR="00B120A5">
        <w:t>8</w:t>
      </w:r>
      <w:r w:rsidRPr="006278E5">
        <w:t>. Robokup provest će se u 202</w:t>
      </w:r>
      <w:r w:rsidR="00B120A5">
        <w:t>5</w:t>
      </w:r>
      <w:r w:rsidRPr="006278E5">
        <w:t xml:space="preserve">. godini kroz dvije razine natjecanja: županijsku i državnu. </w:t>
      </w:r>
      <w:r w:rsidR="00917C1F" w:rsidRPr="00917C1F">
        <w:rPr>
          <w:b/>
          <w:bCs/>
        </w:rPr>
        <w:t>Županijska razina</w:t>
      </w:r>
      <w:r w:rsidRPr="00917C1F">
        <w:rPr>
          <w:b/>
          <w:bCs/>
        </w:rPr>
        <w:t xml:space="preserve"> natjecanja</w:t>
      </w:r>
      <w:r w:rsidRPr="006278E5">
        <w:t xml:space="preserve"> </w:t>
      </w:r>
      <w:r>
        <w:t xml:space="preserve">održati će se do </w:t>
      </w:r>
      <w:r w:rsidR="00B120A5">
        <w:t>23</w:t>
      </w:r>
      <w:r>
        <w:t xml:space="preserve">. </w:t>
      </w:r>
      <w:r w:rsidR="00B120A5">
        <w:t>ožujka</w:t>
      </w:r>
      <w:r>
        <w:t xml:space="preserve"> 202</w:t>
      </w:r>
      <w:r w:rsidR="001E5D60">
        <w:t>5</w:t>
      </w:r>
      <w:r>
        <w:t xml:space="preserve">., </w:t>
      </w:r>
      <w:r w:rsidRPr="006278E5">
        <w:t xml:space="preserve">koordinira ih </w:t>
      </w:r>
      <w:r w:rsidRPr="00495A6E">
        <w:t>Hrvatska zajednica tehničke kulture</w:t>
      </w:r>
      <w:r>
        <w:t>,</w:t>
      </w:r>
      <w:r w:rsidRPr="00495A6E">
        <w:t xml:space="preserve"> </w:t>
      </w:r>
      <w:r>
        <w:t xml:space="preserve">a </w:t>
      </w:r>
      <w:r w:rsidRPr="006278E5">
        <w:t>organiziraju</w:t>
      </w:r>
      <w:r>
        <w:t xml:space="preserve"> ih</w:t>
      </w:r>
      <w:r w:rsidRPr="006278E5">
        <w:t xml:space="preserve"> županijske zajednice tehničke kulture ili društva pedagoga tehničke kulture. </w:t>
      </w:r>
    </w:p>
    <w:p w14:paraId="3B830755" w14:textId="77777777" w:rsidR="00A408E3" w:rsidRPr="00A408E3" w:rsidRDefault="00A408E3" w:rsidP="00B120A5">
      <w:pPr>
        <w:jc w:val="both"/>
        <w:rPr>
          <w:bCs/>
        </w:rPr>
      </w:pPr>
      <w:r w:rsidRPr="00A408E3">
        <w:rPr>
          <w:bCs/>
        </w:rPr>
        <w:t>Za županijsku razinu natjecanja potrebno je oformiti ocjenjivačko povjerenstvo koje određuje organizator.</w:t>
      </w:r>
    </w:p>
    <w:p w14:paraId="2CBD1D26" w14:textId="77777777" w:rsidR="00A45FEA" w:rsidRDefault="00A45FEA" w:rsidP="00B120A5">
      <w:pPr>
        <w:jc w:val="both"/>
      </w:pPr>
      <w:r w:rsidRPr="00495A6E">
        <w:t xml:space="preserve">Pravo sudjelovanja na državnoj razini </w:t>
      </w:r>
      <w:r>
        <w:t>Robokupa</w:t>
      </w:r>
      <w:r w:rsidRPr="00495A6E">
        <w:t xml:space="preserve"> ostvarit će</w:t>
      </w:r>
      <w:r>
        <w:t xml:space="preserve"> </w:t>
      </w:r>
      <w:r w:rsidRPr="00495A6E">
        <w:t>najuspješnija ekipa učenika sa županijske razine natjecanja</w:t>
      </w:r>
      <w:r>
        <w:t xml:space="preserve"> </w:t>
      </w:r>
      <w:r w:rsidRPr="00495A6E">
        <w:t>na kojoj je sudjelovalo najmanje tri ekipe.</w:t>
      </w:r>
    </w:p>
    <w:p w14:paraId="6E140967" w14:textId="77777777" w:rsidR="00A45FEA" w:rsidRDefault="00A45FEA" w:rsidP="00B120A5">
      <w:pPr>
        <w:jc w:val="both"/>
      </w:pPr>
      <w:r w:rsidRPr="00A45FEA">
        <w:rPr>
          <w:b/>
          <w:bCs/>
        </w:rPr>
        <w:t>Državnu razinu natjecanja</w:t>
      </w:r>
      <w:r w:rsidRPr="00D10A99">
        <w:t xml:space="preserve"> organizira Hrvatska zajednica tehničke kulture u suradnji s Hrvats</w:t>
      </w:r>
      <w:r>
        <w:t xml:space="preserve">kim robotičkim savezom. </w:t>
      </w:r>
      <w:r w:rsidRPr="00495A6E">
        <w:t>Hrvatska zajednica tehničke kulture pozvat će na državnu razinu natjecanja oko 2</w:t>
      </w:r>
      <w:r>
        <w:t>2</w:t>
      </w:r>
      <w:r w:rsidRPr="00495A6E">
        <w:t xml:space="preserve"> najuspješnij</w:t>
      </w:r>
      <w:r>
        <w:t>e</w:t>
      </w:r>
      <w:r w:rsidRPr="00495A6E">
        <w:t xml:space="preserve"> ekip</w:t>
      </w:r>
      <w:r>
        <w:t>e</w:t>
      </w:r>
      <w:r w:rsidRPr="00495A6E">
        <w:t xml:space="preserve"> sa županijske razine.</w:t>
      </w:r>
      <w:r>
        <w:t xml:space="preserve"> Ukoliko u nekoj županiji nisu ostvareni uvjeti za organizaciju županijskog natjecanja, a postoji natjecateljska ekipa zainteresirana za sudjelovanje na Robokupu, u cilju poticanja razvoja elementarne robotike </w:t>
      </w:r>
      <w:r w:rsidRPr="00495A6E">
        <w:t>Hrvatska zajednica tehničke kulture</w:t>
      </w:r>
      <w:r>
        <w:t xml:space="preserve"> zadržava pravo pozvati natjecateljsku ekipu na državno natjecanje i bez provedenog županijskog natjecanja.</w:t>
      </w:r>
    </w:p>
    <w:p w14:paraId="11B9A304" w14:textId="7E4A9DA4" w:rsidR="00A45FEA" w:rsidRPr="006278E5" w:rsidRDefault="00A45FEA" w:rsidP="00B120A5">
      <w:pPr>
        <w:jc w:val="both"/>
      </w:pPr>
      <w:r w:rsidRPr="006278E5">
        <w:t xml:space="preserve">Državnu razinu natjecanja organizirat će </w:t>
      </w:r>
      <w:r w:rsidR="00917C1F" w:rsidRPr="00495A6E">
        <w:t xml:space="preserve">Hrvatska zajednica tehničke kulture </w:t>
      </w:r>
      <w:r w:rsidRPr="006278E5">
        <w:t>od 2</w:t>
      </w:r>
      <w:r w:rsidR="00B120A5">
        <w:t>5</w:t>
      </w:r>
      <w:r w:rsidRPr="006278E5">
        <w:t>. do 2</w:t>
      </w:r>
      <w:r w:rsidR="00B120A5">
        <w:t>7</w:t>
      </w:r>
      <w:r w:rsidRPr="006278E5">
        <w:t>. travnja 202</w:t>
      </w:r>
      <w:r w:rsidR="00B120A5">
        <w:t>5</w:t>
      </w:r>
      <w:r w:rsidRPr="006278E5">
        <w:t xml:space="preserve">. u </w:t>
      </w:r>
      <w:r w:rsidR="00B120A5" w:rsidRPr="00B120A5">
        <w:t>Plavoj laguni u hotelu Plavi</w:t>
      </w:r>
      <w:r w:rsidR="00B120A5">
        <w:t>, Poreč</w:t>
      </w:r>
      <w:r w:rsidRPr="006278E5">
        <w:t xml:space="preserve">. </w:t>
      </w:r>
    </w:p>
    <w:p w14:paraId="19AF87D4" w14:textId="6BA047BB" w:rsidR="00A45FEA" w:rsidRPr="006278E5" w:rsidRDefault="00A45FEA" w:rsidP="00B120A5">
      <w:pPr>
        <w:jc w:val="both"/>
      </w:pPr>
      <w:r w:rsidRPr="00495A6E">
        <w:t xml:space="preserve">Hrvatska zajednica tehničke kulture </w:t>
      </w:r>
      <w:r w:rsidRPr="006278E5">
        <w:t>će nagraditi sva tri učenika iz pobjedničke ekipe državne razine Robokupa sudjelovanjem na Ljetnoj školi tehničkih aktivnosti 202</w:t>
      </w:r>
      <w:r w:rsidR="00B120A5">
        <w:t>5</w:t>
      </w:r>
      <w:r w:rsidRPr="006278E5">
        <w:t>.</w:t>
      </w:r>
    </w:p>
    <w:p w14:paraId="7DFA8C68" w14:textId="77777777" w:rsidR="00A45FEA" w:rsidRDefault="00A45FEA" w:rsidP="00B120A5">
      <w:pPr>
        <w:jc w:val="both"/>
      </w:pPr>
      <w:r w:rsidRPr="006278E5">
        <w:t>Stečena znanja i vještine u izradi strujnih krugova, robotičkih konstrukcija i u programiranju koje se stječu u radionicama pripreme za Robokup i u natjecanju na Robokupu zainteresirani učenici mogu nadopuniti uključivanjem u složenije programe robotike u organizaciji Hrvatskog robotičkog saveza.</w:t>
      </w:r>
    </w:p>
    <w:p w14:paraId="0FE95B0F" w14:textId="77777777" w:rsidR="00D10A99" w:rsidRDefault="00D10A99" w:rsidP="00B120A5">
      <w:pPr>
        <w:jc w:val="both"/>
        <w:rPr>
          <w:b/>
        </w:rPr>
      </w:pPr>
      <w:r>
        <w:rPr>
          <w:b/>
        </w:rPr>
        <w:t>Za državnu</w:t>
      </w:r>
      <w:r w:rsidRPr="00D10A99">
        <w:rPr>
          <w:b/>
        </w:rPr>
        <w:t xml:space="preserve"> </w:t>
      </w:r>
      <w:r>
        <w:rPr>
          <w:b/>
        </w:rPr>
        <w:t>razinu potrebna</w:t>
      </w:r>
      <w:r w:rsidRPr="00D10A99">
        <w:rPr>
          <w:b/>
        </w:rPr>
        <w:t xml:space="preserve"> povjerenstva</w:t>
      </w:r>
      <w:r>
        <w:rPr>
          <w:b/>
        </w:rPr>
        <w:t xml:space="preserve"> određuje </w:t>
      </w:r>
      <w:r w:rsidR="00E12AED">
        <w:rPr>
          <w:b/>
        </w:rPr>
        <w:t>organizator</w:t>
      </w:r>
      <w:r w:rsidRPr="00D10A99">
        <w:rPr>
          <w:b/>
        </w:rPr>
        <w:t>:</w:t>
      </w:r>
    </w:p>
    <w:p w14:paraId="065709DF" w14:textId="77777777" w:rsidR="009D1A33" w:rsidRPr="00D10A99" w:rsidRDefault="009C76DB" w:rsidP="00B120A5">
      <w:pPr>
        <w:spacing w:after="0"/>
        <w:jc w:val="both"/>
        <w:rPr>
          <w:b/>
        </w:rPr>
      </w:pPr>
      <w:r w:rsidRPr="00D10A99">
        <w:rPr>
          <w:b/>
        </w:rPr>
        <w:t xml:space="preserve">Provedbeno </w:t>
      </w:r>
      <w:r w:rsidR="009D1A33" w:rsidRPr="00D10A99">
        <w:rPr>
          <w:b/>
        </w:rPr>
        <w:t xml:space="preserve">povjerenstvo </w:t>
      </w:r>
      <w:r w:rsidR="00D73194" w:rsidRPr="00D10A99">
        <w:rPr>
          <w:b/>
        </w:rPr>
        <w:t>(</w:t>
      </w:r>
      <w:r w:rsidR="009D1A33" w:rsidRPr="00D10A99">
        <w:rPr>
          <w:b/>
        </w:rPr>
        <w:t>5 članova</w:t>
      </w:r>
      <w:r w:rsidR="00D73194" w:rsidRPr="00D10A99">
        <w:rPr>
          <w:b/>
        </w:rPr>
        <w:t>)</w:t>
      </w:r>
      <w:r w:rsidR="009D1A33" w:rsidRPr="00D10A99">
        <w:rPr>
          <w:b/>
        </w:rPr>
        <w:t>:</w:t>
      </w:r>
    </w:p>
    <w:p w14:paraId="5422650F" w14:textId="77777777" w:rsidR="001E6C35" w:rsidRPr="00D10A99" w:rsidRDefault="009D1A33" w:rsidP="00B120A5">
      <w:pPr>
        <w:pStyle w:val="ListParagraph"/>
        <w:numPr>
          <w:ilvl w:val="0"/>
          <w:numId w:val="8"/>
        </w:numPr>
        <w:jc w:val="both"/>
      </w:pPr>
      <w:r w:rsidRPr="00D10A99">
        <w:t>2 člana iz Hrvatske zajednice tehničke kulture</w:t>
      </w:r>
      <w:r w:rsidR="001E6C35" w:rsidRPr="00D10A99">
        <w:t xml:space="preserve"> (HZTK)</w:t>
      </w:r>
    </w:p>
    <w:p w14:paraId="468BE15E" w14:textId="77777777" w:rsidR="001E6C35" w:rsidRPr="00D10A99" w:rsidRDefault="001E6C35" w:rsidP="00B120A5">
      <w:pPr>
        <w:pStyle w:val="ListParagraph"/>
        <w:numPr>
          <w:ilvl w:val="0"/>
          <w:numId w:val="8"/>
        </w:numPr>
        <w:jc w:val="both"/>
      </w:pPr>
      <w:r w:rsidRPr="00D10A99">
        <w:t>1 član iz Hrvatskog robotičkog saveza (HROBOS)</w:t>
      </w:r>
    </w:p>
    <w:p w14:paraId="7F51A2B8" w14:textId="77777777" w:rsidR="001E6C35" w:rsidRPr="00D10A99" w:rsidRDefault="001E6C35" w:rsidP="00B120A5">
      <w:pPr>
        <w:pStyle w:val="ListParagraph"/>
        <w:numPr>
          <w:ilvl w:val="0"/>
          <w:numId w:val="8"/>
        </w:numPr>
        <w:jc w:val="both"/>
      </w:pPr>
      <w:r w:rsidRPr="00D10A99">
        <w:t>1 član iz županijske zajednice tehničke kulture u kojoj se održava Robokup</w:t>
      </w:r>
      <w:r w:rsidRPr="00D10A99">
        <w:br/>
        <w:t>ili 1 član iz društva pedagoga tehničke kulture iz te županije</w:t>
      </w:r>
    </w:p>
    <w:p w14:paraId="79DC694C" w14:textId="77777777" w:rsidR="009D1A33" w:rsidRPr="00D10A99" w:rsidRDefault="009D1A33" w:rsidP="00B120A5">
      <w:pPr>
        <w:pStyle w:val="ListParagraph"/>
        <w:numPr>
          <w:ilvl w:val="0"/>
          <w:numId w:val="8"/>
        </w:numPr>
        <w:jc w:val="both"/>
      </w:pPr>
      <w:r w:rsidRPr="00D10A99">
        <w:lastRenderedPageBreak/>
        <w:t>1</w:t>
      </w:r>
      <w:r w:rsidR="00D73194" w:rsidRPr="00D10A99">
        <w:t xml:space="preserve"> član</w:t>
      </w:r>
      <w:r w:rsidR="001E6C35" w:rsidRPr="00D10A99">
        <w:t xml:space="preserve"> </w:t>
      </w:r>
      <w:r w:rsidR="002C0DAD">
        <w:t>iz</w:t>
      </w:r>
      <w:r w:rsidRPr="00D10A99">
        <w:t xml:space="preserve"> škole domaćina</w:t>
      </w:r>
    </w:p>
    <w:p w14:paraId="17C07D93" w14:textId="77777777" w:rsidR="009D1A33" w:rsidRPr="00D10A99" w:rsidRDefault="009D1A33" w:rsidP="00B120A5">
      <w:pPr>
        <w:spacing w:after="0"/>
        <w:jc w:val="both"/>
        <w:rPr>
          <w:b/>
        </w:rPr>
      </w:pPr>
      <w:r w:rsidRPr="00D10A99">
        <w:rPr>
          <w:b/>
        </w:rPr>
        <w:t>Ocjenjivačko povjerens</w:t>
      </w:r>
      <w:r w:rsidR="00B72A17" w:rsidRPr="00D10A99">
        <w:rPr>
          <w:b/>
        </w:rPr>
        <w:t>t</w:t>
      </w:r>
      <w:r w:rsidRPr="00D10A99">
        <w:rPr>
          <w:b/>
        </w:rPr>
        <w:t>vo</w:t>
      </w:r>
      <w:r w:rsidR="00B72A17" w:rsidRPr="00D10A99">
        <w:rPr>
          <w:b/>
        </w:rPr>
        <w:t xml:space="preserve">/a (3 </w:t>
      </w:r>
      <w:r w:rsidR="00111DED" w:rsidRPr="00D10A99">
        <w:rPr>
          <w:b/>
        </w:rPr>
        <w:t>– 6 članova</w:t>
      </w:r>
      <w:r w:rsidR="00B72A17" w:rsidRPr="00D10A99">
        <w:rPr>
          <w:b/>
        </w:rPr>
        <w:t>)</w:t>
      </w:r>
    </w:p>
    <w:p w14:paraId="4E9E38B5" w14:textId="77777777" w:rsidR="00B72A17" w:rsidRDefault="00B72A17" w:rsidP="00B120A5">
      <w:pPr>
        <w:pStyle w:val="ListParagraph"/>
        <w:numPr>
          <w:ilvl w:val="0"/>
          <w:numId w:val="9"/>
        </w:numPr>
        <w:jc w:val="both"/>
      </w:pPr>
      <w:r w:rsidRPr="00D10A99">
        <w:t>U sastavu ocjenjivačkog povjerenstva mogu biti</w:t>
      </w:r>
      <w:r w:rsidR="003534B2" w:rsidRPr="00D10A99">
        <w:t xml:space="preserve"> samo</w:t>
      </w:r>
      <w:r w:rsidRPr="00D10A99">
        <w:t xml:space="preserve"> mentori koji nemaju natjecateljske ekipe.</w:t>
      </w:r>
    </w:p>
    <w:p w14:paraId="26F25C76" w14:textId="77777777" w:rsidR="00555478" w:rsidRDefault="00555478" w:rsidP="00B120A5">
      <w:pPr>
        <w:pStyle w:val="Heading2"/>
        <w:jc w:val="both"/>
      </w:pPr>
      <w:r w:rsidRPr="00C15EA8">
        <w:t>Financiranje natjecanja</w:t>
      </w:r>
    </w:p>
    <w:p w14:paraId="3F3AE10C" w14:textId="77777777" w:rsidR="00177D84" w:rsidRPr="00177D84" w:rsidRDefault="00177D84" w:rsidP="00177D84"/>
    <w:p w14:paraId="3AD1D324" w14:textId="77777777" w:rsidR="00B75923" w:rsidRDefault="003C12EB" w:rsidP="00B120A5">
      <w:pPr>
        <w:pStyle w:val="ListParagraph"/>
        <w:numPr>
          <w:ilvl w:val="0"/>
          <w:numId w:val="9"/>
        </w:numPr>
        <w:jc w:val="both"/>
      </w:pPr>
      <w:r w:rsidRPr="00B555AF">
        <w:t xml:space="preserve">Troškove županijskih natjecanja snose organizatori. </w:t>
      </w:r>
    </w:p>
    <w:p w14:paraId="1E9DCF5E" w14:textId="77777777" w:rsidR="003C12EB" w:rsidRPr="00B555AF" w:rsidRDefault="003C12EB" w:rsidP="00177D84">
      <w:pPr>
        <w:pStyle w:val="ListParagraph"/>
        <w:numPr>
          <w:ilvl w:val="0"/>
          <w:numId w:val="9"/>
        </w:numPr>
      </w:pPr>
      <w:r w:rsidRPr="00B555AF">
        <w:t>Troškove Državne razine natjecanja</w:t>
      </w:r>
      <w:r w:rsidR="00B75923">
        <w:t xml:space="preserve"> </w:t>
      </w:r>
      <w:r w:rsidR="00B75923" w:rsidRPr="00B555AF">
        <w:t>snosi Hrvatska zajednica tehničke kulture</w:t>
      </w:r>
      <w:r w:rsidR="00B75923">
        <w:t>, što uključuje:</w:t>
      </w:r>
      <w:r w:rsidR="00B75923">
        <w:br/>
      </w:r>
      <w:r w:rsidRPr="00B75923">
        <w:rPr>
          <w:b/>
        </w:rPr>
        <w:t>prijevoz</w:t>
      </w:r>
      <w:r w:rsidR="00B75923">
        <w:t xml:space="preserve"> </w:t>
      </w:r>
      <w:r w:rsidR="00461EE1">
        <w:t xml:space="preserve">autobusom </w:t>
      </w:r>
      <w:r w:rsidR="00B75923">
        <w:t>natjecateljskih ekipa i njihovih mentora</w:t>
      </w:r>
      <w:r w:rsidRPr="00B555AF">
        <w:t>,</w:t>
      </w:r>
      <w:r w:rsidR="00461EE1">
        <w:br/>
      </w:r>
      <w:r w:rsidRPr="00B75923">
        <w:rPr>
          <w:b/>
        </w:rPr>
        <w:t>smještaj</w:t>
      </w:r>
      <w:r w:rsidR="007B68D4">
        <w:rPr>
          <w:b/>
        </w:rPr>
        <w:t xml:space="preserve"> </w:t>
      </w:r>
      <w:r w:rsidR="007B68D4" w:rsidRPr="007B68D4">
        <w:t>u višekrevetnim sobama</w:t>
      </w:r>
      <w:r w:rsidR="00461EE1">
        <w:t xml:space="preserve"> na bazi punog pansiona</w:t>
      </w:r>
      <w:r w:rsidRPr="00B555AF">
        <w:t>,</w:t>
      </w:r>
      <w:r w:rsidR="00461EE1">
        <w:t xml:space="preserve"> </w:t>
      </w:r>
      <w:r w:rsidRPr="00B555AF">
        <w:t xml:space="preserve">, </w:t>
      </w:r>
      <w:r w:rsidR="00B75923">
        <w:br/>
      </w:r>
      <w:r w:rsidRPr="00B75923">
        <w:rPr>
          <w:b/>
        </w:rPr>
        <w:t>materijal</w:t>
      </w:r>
      <w:r w:rsidR="003372C1">
        <w:t xml:space="preserve"> za prvi </w:t>
      </w:r>
      <w:r w:rsidR="00461EE1">
        <w:t>i drugi dio natjecanja</w:t>
      </w:r>
      <w:r w:rsidR="003372C1">
        <w:br/>
      </w:r>
      <w:r w:rsidR="003372C1" w:rsidRPr="003372C1">
        <w:rPr>
          <w:b/>
        </w:rPr>
        <w:t>nagrade</w:t>
      </w:r>
      <w:r w:rsidR="003372C1">
        <w:t xml:space="preserve"> za pobjedničke ekipe i njihove mentore</w:t>
      </w:r>
      <w:r w:rsidRPr="00B555AF">
        <w:t xml:space="preserve"> </w:t>
      </w:r>
    </w:p>
    <w:p w14:paraId="272900F9" w14:textId="77777777" w:rsidR="00A408E3" w:rsidRPr="006278E5" w:rsidRDefault="00A408E3" w:rsidP="00177D84">
      <w:pPr>
        <w:ind w:firstLine="360"/>
        <w:jc w:val="both"/>
      </w:pPr>
      <w:r w:rsidRPr="00495A6E">
        <w:rPr>
          <w:b/>
          <w:bCs/>
        </w:rPr>
        <w:t>U slučaju izvanrednih okolnosti, elementarne nepogode, povećanog rizika za zdravlje ili druge neposredne ugroze stanovništva, Hrvatska zajednica tehničke kulture promijeniti će, odnosno prilagoditi način i vrijeme provedbe</w:t>
      </w:r>
      <w:r>
        <w:rPr>
          <w:b/>
          <w:bCs/>
        </w:rPr>
        <w:t xml:space="preserve"> Robokupa.</w:t>
      </w:r>
    </w:p>
    <w:p w14:paraId="6B17104B" w14:textId="77777777" w:rsidR="006269D6" w:rsidRDefault="006269D6" w:rsidP="00B120A5">
      <w:pPr>
        <w:pStyle w:val="Heading2"/>
        <w:jc w:val="both"/>
      </w:pPr>
      <w:r w:rsidRPr="00C15EA8">
        <w:t>Sudionici Robokupa</w:t>
      </w:r>
    </w:p>
    <w:p w14:paraId="44188CD9" w14:textId="77777777" w:rsidR="00177D84" w:rsidRPr="00177D84" w:rsidRDefault="00177D84" w:rsidP="00177D84"/>
    <w:p w14:paraId="6ED90428" w14:textId="77777777" w:rsidR="006269D6" w:rsidRPr="00B555AF" w:rsidRDefault="006269D6" w:rsidP="00177D84">
      <w:pPr>
        <w:ind w:firstLine="360"/>
        <w:jc w:val="both"/>
      </w:pPr>
      <w:r w:rsidRPr="00B555AF">
        <w:t xml:space="preserve">Na </w:t>
      </w:r>
      <w:r w:rsidR="009C7789" w:rsidRPr="00B555AF">
        <w:t>županijskoj i državnoj razini Robokupa</w:t>
      </w:r>
      <w:r w:rsidRPr="00B555AF">
        <w:t xml:space="preserve"> mogu </w:t>
      </w:r>
      <w:r w:rsidR="009C7789" w:rsidRPr="00B555AF">
        <w:t xml:space="preserve">se </w:t>
      </w:r>
      <w:r w:rsidRPr="00B555AF">
        <w:t xml:space="preserve">natjecati učenici </w:t>
      </w:r>
      <w:r w:rsidR="005209B1" w:rsidRPr="00B555AF">
        <w:t xml:space="preserve">i učenice </w:t>
      </w:r>
      <w:r w:rsidR="00EB2EAD" w:rsidRPr="00B555AF">
        <w:t>viših razreda (5.-8.</w:t>
      </w:r>
      <w:r w:rsidR="002C0DAD">
        <w:t xml:space="preserve"> razred</w:t>
      </w:r>
      <w:r w:rsidR="00F22877">
        <w:t>a</w:t>
      </w:r>
      <w:r w:rsidR="00EB2EAD" w:rsidRPr="00B555AF">
        <w:t xml:space="preserve">) </w:t>
      </w:r>
      <w:r w:rsidRPr="00B555AF">
        <w:t>osnovnih škola</w:t>
      </w:r>
      <w:r w:rsidR="007B73A6" w:rsidRPr="00B555AF">
        <w:t xml:space="preserve"> iz Republike Hrvatske.</w:t>
      </w:r>
      <w:r w:rsidR="009C7789" w:rsidRPr="00B555AF">
        <w:t xml:space="preserve"> Natjecateljsku ekipu tvore 3 učenika/učenice koji zadovoljavaju slijedeće uvjete:</w:t>
      </w:r>
    </w:p>
    <w:p w14:paraId="16815690" w14:textId="77777777" w:rsidR="003C12EB" w:rsidRPr="00B555AF" w:rsidRDefault="009C7789" w:rsidP="00B120A5">
      <w:pPr>
        <w:pStyle w:val="ListParagraph"/>
        <w:numPr>
          <w:ilvl w:val="0"/>
          <w:numId w:val="7"/>
        </w:numPr>
        <w:jc w:val="both"/>
      </w:pPr>
      <w:r w:rsidRPr="00B555AF">
        <w:t>Članovi natjecateljske ekipe</w:t>
      </w:r>
      <w:r w:rsidR="003C12EB" w:rsidRPr="00B555AF">
        <w:t xml:space="preserve"> </w:t>
      </w:r>
      <w:r w:rsidRPr="00B555AF">
        <w:t>nisu</w:t>
      </w:r>
      <w:r w:rsidR="003C12EB" w:rsidRPr="00B555AF">
        <w:t xml:space="preserve"> sudjelovali na nekom državnom ili međunarodnom natjecanju iz područja robotike, automatik</w:t>
      </w:r>
      <w:r w:rsidR="000609FC" w:rsidRPr="00B555AF">
        <w:t>e, elektronike, elektrotehnike.</w:t>
      </w:r>
    </w:p>
    <w:p w14:paraId="7AE298AB" w14:textId="77777777" w:rsidR="009A52B9" w:rsidRPr="00B555AF" w:rsidRDefault="009A52B9" w:rsidP="00B120A5">
      <w:pPr>
        <w:pStyle w:val="ListParagraph"/>
        <w:numPr>
          <w:ilvl w:val="0"/>
          <w:numId w:val="7"/>
        </w:numPr>
        <w:jc w:val="both"/>
      </w:pPr>
      <w:r w:rsidRPr="00B555AF">
        <w:t xml:space="preserve">Ekipa koja je jednom </w:t>
      </w:r>
      <w:r w:rsidR="00F22877">
        <w:t>osvojila prvo, drugo ili treće mjesto u ukupnom poretku ili u pojedinim dijelovima natjecanja</w:t>
      </w:r>
      <w:r w:rsidRPr="00B555AF">
        <w:t xml:space="preserve"> državne razine </w:t>
      </w:r>
      <w:r w:rsidR="00F22877">
        <w:t xml:space="preserve">Robokupa, </w:t>
      </w:r>
      <w:r w:rsidRPr="00B555AF">
        <w:t>ne može se više natjecati u istom sastavu.</w:t>
      </w:r>
    </w:p>
    <w:p w14:paraId="6207C776" w14:textId="77777777" w:rsidR="00602DAB" w:rsidRPr="00B555AF" w:rsidRDefault="009A52B9" w:rsidP="00B120A5">
      <w:pPr>
        <w:pStyle w:val="ListParagraph"/>
        <w:numPr>
          <w:ilvl w:val="0"/>
          <w:numId w:val="7"/>
        </w:numPr>
        <w:jc w:val="both"/>
      </w:pPr>
      <w:r w:rsidRPr="00B555AF">
        <w:t>Natjecateljska ekipa na državnoj razini u svom sastavu</w:t>
      </w:r>
      <w:r w:rsidR="00037B7A" w:rsidRPr="00B555AF">
        <w:t xml:space="preserve"> može</w:t>
      </w:r>
      <w:r w:rsidRPr="00B555AF">
        <w:t xml:space="preserve"> imati samo po jednog člana koji je bio u sastavu </w:t>
      </w:r>
      <w:r w:rsidR="00E10FC0">
        <w:t>neke</w:t>
      </w:r>
      <w:r w:rsidRPr="00B555AF">
        <w:t xml:space="preserve"> pobjedničke ekipe državne razine Robokupa.</w:t>
      </w:r>
    </w:p>
    <w:p w14:paraId="5F7BF712" w14:textId="50D86359" w:rsidR="00602DAB" w:rsidRDefault="00193513" w:rsidP="00B120A5">
      <w:pPr>
        <w:pStyle w:val="Heading2"/>
        <w:jc w:val="both"/>
      </w:pPr>
      <w:r w:rsidRPr="00C15EA8">
        <w:t>Sadržaj natjecanja</w:t>
      </w:r>
    </w:p>
    <w:p w14:paraId="6F90EAB2" w14:textId="77777777" w:rsidR="00177D84" w:rsidRPr="00177D84" w:rsidRDefault="00177D84" w:rsidP="00177D84"/>
    <w:p w14:paraId="31C25B63" w14:textId="77777777" w:rsidR="00193513" w:rsidRPr="00B555AF" w:rsidRDefault="00037B7A" w:rsidP="00B120A5">
      <w:pPr>
        <w:spacing w:after="0"/>
        <w:jc w:val="both"/>
      </w:pPr>
      <w:r w:rsidRPr="00B555AF">
        <w:t>Županijska razina</w:t>
      </w:r>
      <w:r w:rsidR="00193513" w:rsidRPr="00B555AF">
        <w:t xml:space="preserve"> </w:t>
      </w:r>
    </w:p>
    <w:p w14:paraId="0838A362" w14:textId="77777777" w:rsidR="00037B7A" w:rsidRDefault="00037B7A" w:rsidP="00B120A5">
      <w:pPr>
        <w:pStyle w:val="ListParagraph"/>
        <w:numPr>
          <w:ilvl w:val="0"/>
          <w:numId w:val="12"/>
        </w:numPr>
        <w:jc w:val="both"/>
      </w:pPr>
      <w:r w:rsidRPr="00B555AF">
        <w:t>zadatak: strujni krugovi</w:t>
      </w:r>
    </w:p>
    <w:p w14:paraId="7FE0A5D6" w14:textId="77777777" w:rsidR="009B6126" w:rsidRPr="00B555AF" w:rsidRDefault="009B6126" w:rsidP="00B120A5">
      <w:pPr>
        <w:pStyle w:val="ListParagraph"/>
        <w:numPr>
          <w:ilvl w:val="0"/>
          <w:numId w:val="12"/>
        </w:numPr>
        <w:jc w:val="both"/>
      </w:pPr>
      <w:r>
        <w:t>programiranje mikroupravljačkog sučelja</w:t>
      </w:r>
    </w:p>
    <w:p w14:paraId="68470EA2" w14:textId="77777777" w:rsidR="00037B7A" w:rsidRPr="00B555AF" w:rsidRDefault="00037B7A" w:rsidP="00B120A5">
      <w:pPr>
        <w:pStyle w:val="ListParagraph"/>
        <w:numPr>
          <w:ilvl w:val="0"/>
          <w:numId w:val="12"/>
        </w:numPr>
        <w:jc w:val="both"/>
      </w:pPr>
      <w:r w:rsidRPr="00B555AF">
        <w:t>zadatak</w:t>
      </w:r>
      <w:r w:rsidR="00DE0FBF">
        <w:t>:</w:t>
      </w:r>
      <w:r w:rsidRPr="00B555AF">
        <w:t xml:space="preserve"> programiranje robotskog vozila</w:t>
      </w:r>
    </w:p>
    <w:p w14:paraId="09093B7D" w14:textId="77777777" w:rsidR="00037B7A" w:rsidRPr="00B555AF" w:rsidRDefault="00037B7A" w:rsidP="00B120A5">
      <w:pPr>
        <w:spacing w:after="0"/>
        <w:jc w:val="both"/>
      </w:pPr>
      <w:r w:rsidRPr="00B555AF">
        <w:t>Državna razina</w:t>
      </w:r>
    </w:p>
    <w:p w14:paraId="423BEDB2" w14:textId="77777777" w:rsidR="00037B7A" w:rsidRPr="00B555AF" w:rsidRDefault="00DE0FBF" w:rsidP="00B120A5">
      <w:pPr>
        <w:pStyle w:val="ListParagraph"/>
        <w:numPr>
          <w:ilvl w:val="0"/>
          <w:numId w:val="13"/>
        </w:numPr>
        <w:jc w:val="both"/>
      </w:pPr>
      <w:r>
        <w:t>dio natjecanja</w:t>
      </w:r>
      <w:r w:rsidR="00037B7A" w:rsidRPr="00B555AF">
        <w:t>: strujni krugovi</w:t>
      </w:r>
    </w:p>
    <w:p w14:paraId="101AA3DA" w14:textId="77777777" w:rsidR="00037B7A" w:rsidRDefault="00DE0FBF" w:rsidP="00B120A5">
      <w:pPr>
        <w:pStyle w:val="ListParagraph"/>
        <w:numPr>
          <w:ilvl w:val="0"/>
          <w:numId w:val="13"/>
        </w:numPr>
        <w:jc w:val="both"/>
      </w:pPr>
      <w:r>
        <w:t>dio natjecanja</w:t>
      </w:r>
      <w:r w:rsidRPr="00B555AF">
        <w:t>:</w:t>
      </w:r>
      <w:r>
        <w:t xml:space="preserve"> programiranje mikroupravljačkog sučelja.</w:t>
      </w:r>
    </w:p>
    <w:p w14:paraId="690CA208" w14:textId="77777777" w:rsidR="00DE0FBF" w:rsidRPr="00B555AF" w:rsidRDefault="00DE0FBF" w:rsidP="00B120A5">
      <w:pPr>
        <w:pStyle w:val="ListParagraph"/>
        <w:numPr>
          <w:ilvl w:val="0"/>
          <w:numId w:val="13"/>
        </w:numPr>
        <w:jc w:val="both"/>
      </w:pPr>
      <w:r w:rsidRPr="00B555AF">
        <w:t>robotičke konstrukcije i programiranje</w:t>
      </w:r>
    </w:p>
    <w:p w14:paraId="24B103D2" w14:textId="77777777" w:rsidR="00037B7A" w:rsidRDefault="00362904" w:rsidP="00B120A5">
      <w:pPr>
        <w:jc w:val="both"/>
      </w:pPr>
      <w:r w:rsidRPr="00B555AF">
        <w:t xml:space="preserve">Tumačenje pravila isključivo je u domeni </w:t>
      </w:r>
      <w:r w:rsidR="005D05C5">
        <w:t>provedbenog povjerenstva</w:t>
      </w:r>
      <w:r w:rsidRPr="00B555AF">
        <w:t>.</w:t>
      </w:r>
    </w:p>
    <w:p w14:paraId="61C37C51" w14:textId="77777777" w:rsidR="00177D84" w:rsidRDefault="00177D84" w:rsidP="00B120A5">
      <w:pPr>
        <w:jc w:val="both"/>
      </w:pPr>
    </w:p>
    <w:p w14:paraId="418AA9D5" w14:textId="77777777" w:rsidR="00177D84" w:rsidRPr="00B555AF" w:rsidRDefault="00177D84" w:rsidP="00B120A5">
      <w:pPr>
        <w:jc w:val="both"/>
      </w:pPr>
    </w:p>
    <w:p w14:paraId="35EC4CE2" w14:textId="77777777" w:rsidR="003C12EB" w:rsidRDefault="003C12EB" w:rsidP="00B120A5">
      <w:pPr>
        <w:pStyle w:val="Heading2"/>
        <w:jc w:val="both"/>
      </w:pPr>
      <w:r>
        <w:t>Priznanja i nagrade</w:t>
      </w:r>
    </w:p>
    <w:p w14:paraId="06087F3A" w14:textId="77777777" w:rsidR="00177D84" w:rsidRPr="00177D84" w:rsidRDefault="00177D84" w:rsidP="00177D84"/>
    <w:p w14:paraId="454E396A" w14:textId="77777777" w:rsidR="00E22DB2" w:rsidRPr="005D05C5" w:rsidRDefault="00E22DB2" w:rsidP="00B120A5">
      <w:pPr>
        <w:jc w:val="both"/>
        <w:rPr>
          <w:b/>
        </w:rPr>
      </w:pPr>
      <w:r w:rsidRPr="005D05C5">
        <w:rPr>
          <w:b/>
        </w:rPr>
        <w:t>Županijska razina</w:t>
      </w:r>
      <w:r w:rsidR="003A4526" w:rsidRPr="005D05C5">
        <w:rPr>
          <w:b/>
        </w:rPr>
        <w:t xml:space="preserve"> Robokupa</w:t>
      </w:r>
    </w:p>
    <w:p w14:paraId="64FD8401" w14:textId="77777777" w:rsidR="003C12EB" w:rsidRPr="00B555AF" w:rsidRDefault="003C12EB" w:rsidP="00B120A5">
      <w:pPr>
        <w:pStyle w:val="ListParagraph"/>
        <w:numPr>
          <w:ilvl w:val="0"/>
          <w:numId w:val="14"/>
        </w:numPr>
        <w:jc w:val="both"/>
      </w:pPr>
      <w:r w:rsidRPr="00B555AF">
        <w:t xml:space="preserve">Svi sudionici (učenici i mentori) dobivaju priznanja za sudjelovanje </w:t>
      </w:r>
      <w:r w:rsidR="00E22DB2" w:rsidRPr="00B555AF">
        <w:t xml:space="preserve">na županijskoj razini </w:t>
      </w:r>
      <w:r w:rsidRPr="00B555AF">
        <w:t>Robokupa.</w:t>
      </w:r>
    </w:p>
    <w:p w14:paraId="6CBDF4CD" w14:textId="77777777" w:rsidR="00E22DB2" w:rsidRPr="00B555AF" w:rsidRDefault="00E22DB2" w:rsidP="00B120A5">
      <w:pPr>
        <w:pStyle w:val="ListParagraph"/>
        <w:numPr>
          <w:ilvl w:val="0"/>
          <w:numId w:val="14"/>
        </w:numPr>
        <w:jc w:val="both"/>
      </w:pPr>
      <w:r w:rsidRPr="00B555AF">
        <w:t>Najuspješnija ekipa ostvaruje pravo na sudjelovanje na državnoj razini Robokupa.</w:t>
      </w:r>
    </w:p>
    <w:p w14:paraId="4E653F87" w14:textId="77777777" w:rsidR="00E22DB2" w:rsidRPr="005D05C5" w:rsidRDefault="00E22DB2" w:rsidP="00B120A5">
      <w:pPr>
        <w:jc w:val="both"/>
        <w:rPr>
          <w:b/>
        </w:rPr>
      </w:pPr>
      <w:r w:rsidRPr="005D05C5">
        <w:rPr>
          <w:b/>
        </w:rPr>
        <w:t>Državna razina</w:t>
      </w:r>
      <w:r w:rsidR="003A4526" w:rsidRPr="005D05C5">
        <w:rPr>
          <w:b/>
        </w:rPr>
        <w:t xml:space="preserve"> Robokupa</w:t>
      </w:r>
    </w:p>
    <w:p w14:paraId="1D42FCFB" w14:textId="77777777" w:rsidR="00E22DB2" w:rsidRPr="00B555AF" w:rsidRDefault="00E22DB2" w:rsidP="00177D84">
      <w:pPr>
        <w:ind w:firstLine="708"/>
        <w:jc w:val="both"/>
      </w:pPr>
      <w:r w:rsidRPr="00B555AF">
        <w:t>Svi sudionici (učenici i mentori) dobivaju majicu Robokupa i priznanja za sudjelovanje na državnoj razini Robokupa</w:t>
      </w:r>
    </w:p>
    <w:p w14:paraId="2DEFE1FB" w14:textId="77777777" w:rsidR="00282BC1" w:rsidRPr="007833C0" w:rsidRDefault="003A4526" w:rsidP="00177D84">
      <w:pPr>
        <w:ind w:firstLine="708"/>
        <w:jc w:val="both"/>
      </w:pPr>
      <w:r w:rsidRPr="007833C0">
        <w:t xml:space="preserve">Nagrađuju se tri </w:t>
      </w:r>
      <w:r w:rsidR="00FC68DD" w:rsidRPr="007833C0">
        <w:t xml:space="preserve">prvoplasirane </w:t>
      </w:r>
      <w:r w:rsidRPr="007833C0">
        <w:t xml:space="preserve">ekipe </w:t>
      </w:r>
      <w:r w:rsidR="00FC68DD" w:rsidRPr="007833C0">
        <w:t>iz svakog dijela natjecanja</w:t>
      </w:r>
      <w:r w:rsidR="00282BC1" w:rsidRPr="007833C0">
        <w:t xml:space="preserve"> i tri najbolje plasirane ekipe u ukupnom poretku Robokupa. Ukupni poredak ekipa na R</w:t>
      </w:r>
      <w:r w:rsidR="007833C0" w:rsidRPr="007833C0">
        <w:t>obokupu određuje se</w:t>
      </w:r>
      <w:r w:rsidR="00282BC1" w:rsidRPr="007833C0">
        <w:t xml:space="preserve"> zbrojem postignutih rezultata iz </w:t>
      </w:r>
      <w:r w:rsidR="007833C0" w:rsidRPr="007833C0">
        <w:t xml:space="preserve">sva </w:t>
      </w:r>
      <w:r w:rsidR="00282BC1" w:rsidRPr="007833C0">
        <w:t>tri djela natjecanja</w:t>
      </w:r>
      <w:r w:rsidR="007833C0" w:rsidRPr="007833C0">
        <w:t>.</w:t>
      </w:r>
    </w:p>
    <w:p w14:paraId="66BD27E2" w14:textId="77777777" w:rsidR="003C12EB" w:rsidRPr="00B555AF" w:rsidRDefault="003A4526" w:rsidP="00B120A5">
      <w:pPr>
        <w:jc w:val="both"/>
      </w:pPr>
      <w:r w:rsidRPr="00B555AF">
        <w:t>Nagrađene</w:t>
      </w:r>
      <w:r w:rsidR="003C12EB" w:rsidRPr="00B555AF">
        <w:t xml:space="preserve"> ekipe (učenici i njihovi mentori) dobivaju medalje i diplome, a mentorima ekipa uručuju se plakete.</w:t>
      </w:r>
    </w:p>
    <w:p w14:paraId="01AFF0CE" w14:textId="77777777" w:rsidR="003C12EB" w:rsidRPr="00B555AF" w:rsidRDefault="003C12EB" w:rsidP="00B120A5">
      <w:pPr>
        <w:pStyle w:val="ListParagraph"/>
        <w:numPr>
          <w:ilvl w:val="0"/>
          <w:numId w:val="14"/>
        </w:numPr>
        <w:jc w:val="both"/>
      </w:pPr>
      <w:r w:rsidRPr="00B555AF">
        <w:t>Najuspješnija ekipa u ukupnom poretku nagrađuje se Ljetnom školom tehničkih aktivnosti koja će se održati ti</w:t>
      </w:r>
      <w:r w:rsidR="003A4526" w:rsidRPr="00B555AF">
        <w:t>jekom ljetnih školskih praznika.</w:t>
      </w:r>
    </w:p>
    <w:p w14:paraId="55B5D14C" w14:textId="77777777" w:rsidR="003C12EB" w:rsidRPr="00B555AF" w:rsidRDefault="003C12EB" w:rsidP="00B120A5">
      <w:pPr>
        <w:pStyle w:val="ListParagraph"/>
        <w:numPr>
          <w:ilvl w:val="0"/>
          <w:numId w:val="14"/>
        </w:numPr>
        <w:jc w:val="both"/>
      </w:pPr>
      <w:r w:rsidRPr="00B555AF">
        <w:t>Mentor najuspješnije ekipe u ukupnom poretku dobiva nagradu kojom će svoj daljnji rad s mladim robotičarima učiniti još kvalitetnijim i uspješnijim.</w:t>
      </w:r>
    </w:p>
    <w:p w14:paraId="3B2B2EDF" w14:textId="77777777" w:rsidR="003C12EB" w:rsidRPr="003A4526" w:rsidRDefault="003C12EB" w:rsidP="00B120A5">
      <w:pPr>
        <w:jc w:val="both"/>
        <w:rPr>
          <w:b/>
        </w:rPr>
      </w:pPr>
      <w:r w:rsidRPr="003A4526">
        <w:rPr>
          <w:b/>
        </w:rPr>
        <w:t>Nagrade nisu prenosive.</w:t>
      </w:r>
    </w:p>
    <w:p w14:paraId="02B1FED3" w14:textId="77777777" w:rsidR="003C12EB" w:rsidRPr="003A4526" w:rsidRDefault="003C12EB" w:rsidP="00B120A5">
      <w:pPr>
        <w:jc w:val="both"/>
        <w:rPr>
          <w:b/>
        </w:rPr>
      </w:pPr>
      <w:r w:rsidRPr="003A4526">
        <w:rPr>
          <w:b/>
        </w:rPr>
        <w:t>RoboStart</w:t>
      </w:r>
    </w:p>
    <w:p w14:paraId="0189A804" w14:textId="77777777" w:rsidR="002C0DAD" w:rsidRDefault="00166C56" w:rsidP="00B120A5">
      <w:pPr>
        <w:jc w:val="both"/>
      </w:pPr>
      <w:r w:rsidRPr="00B555AF">
        <w:t>RoboStart je</w:t>
      </w:r>
      <w:r w:rsidR="002C0DAD">
        <w:t xml:space="preserve"> namijenjen najmlađim sudionicima Robokupa, djeci predškolske dobi, učenicima od 1. do 4. razreda i djeci s po</w:t>
      </w:r>
      <w:r w:rsidR="008401E7">
        <w:t>sebnim potrebama. U sklopu RoboS</w:t>
      </w:r>
      <w:r w:rsidR="002C0DAD">
        <w:t>tarta organizira se:</w:t>
      </w:r>
    </w:p>
    <w:p w14:paraId="18FF6040" w14:textId="77777777" w:rsidR="002C0DAD" w:rsidRDefault="00166C56" w:rsidP="00B120A5">
      <w:pPr>
        <w:pStyle w:val="ListParagraph"/>
        <w:numPr>
          <w:ilvl w:val="0"/>
          <w:numId w:val="18"/>
        </w:numPr>
        <w:jc w:val="both"/>
      </w:pPr>
      <w:r w:rsidRPr="00B555AF">
        <w:t xml:space="preserve">natjecanje u paralelnoj vožnji robotskih kolica </w:t>
      </w:r>
    </w:p>
    <w:p w14:paraId="0A8EA60B" w14:textId="77777777" w:rsidR="003C12EB" w:rsidRDefault="003C12EB" w:rsidP="00B120A5">
      <w:pPr>
        <w:ind w:left="360"/>
        <w:jc w:val="both"/>
      </w:pPr>
      <w:r w:rsidRPr="00B555AF">
        <w:t>Svi sudionici (učenici i mentori) dobivaju</w:t>
      </w:r>
      <w:r w:rsidR="008401E7">
        <w:t xml:space="preserve"> majicu Robokupa, priznanje</w:t>
      </w:r>
      <w:r w:rsidR="008401E7" w:rsidRPr="00B555AF">
        <w:t xml:space="preserve"> za</w:t>
      </w:r>
      <w:r w:rsidR="008401E7">
        <w:t xml:space="preserve"> sudjelovanje</w:t>
      </w:r>
      <w:r w:rsidR="008401E7" w:rsidRPr="00B555AF">
        <w:t xml:space="preserve"> </w:t>
      </w:r>
      <w:r w:rsidR="008401E7">
        <w:t>i medalju</w:t>
      </w:r>
      <w:r w:rsidRPr="00B555AF">
        <w:t>.</w:t>
      </w:r>
    </w:p>
    <w:sectPr w:rsidR="003C12EB" w:rsidSect="0081572A">
      <w:footerReference w:type="default" r:id="rId7"/>
      <w:pgSz w:w="11906" w:h="16838"/>
      <w:pgMar w:top="851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DCE3" w14:textId="77777777" w:rsidR="00351BB2" w:rsidRDefault="00351BB2" w:rsidP="0081572A">
      <w:pPr>
        <w:spacing w:after="0" w:line="240" w:lineRule="auto"/>
      </w:pPr>
      <w:r>
        <w:separator/>
      </w:r>
    </w:p>
  </w:endnote>
  <w:endnote w:type="continuationSeparator" w:id="0">
    <w:p w14:paraId="2CE0921B" w14:textId="77777777" w:rsidR="00351BB2" w:rsidRDefault="00351BB2" w:rsidP="008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17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7AA5C" w14:textId="77777777" w:rsidR="0081572A" w:rsidRDefault="00815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A379" w14:textId="77777777" w:rsidR="00351BB2" w:rsidRDefault="00351BB2" w:rsidP="0081572A">
      <w:pPr>
        <w:spacing w:after="0" w:line="240" w:lineRule="auto"/>
      </w:pPr>
      <w:r>
        <w:separator/>
      </w:r>
    </w:p>
  </w:footnote>
  <w:footnote w:type="continuationSeparator" w:id="0">
    <w:p w14:paraId="6B201ECB" w14:textId="77777777" w:rsidR="00351BB2" w:rsidRDefault="00351BB2" w:rsidP="0081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853"/>
    <w:multiLevelType w:val="hybridMultilevel"/>
    <w:tmpl w:val="CCFA3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5A65"/>
    <w:multiLevelType w:val="multilevel"/>
    <w:tmpl w:val="57DC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2FE0"/>
    <w:multiLevelType w:val="multilevel"/>
    <w:tmpl w:val="AFE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2657"/>
    <w:multiLevelType w:val="multilevel"/>
    <w:tmpl w:val="124A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3E75"/>
    <w:multiLevelType w:val="hybridMultilevel"/>
    <w:tmpl w:val="83DCF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7E6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D3BD7"/>
    <w:multiLevelType w:val="hybridMultilevel"/>
    <w:tmpl w:val="BD5C1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708"/>
    <w:multiLevelType w:val="hybridMultilevel"/>
    <w:tmpl w:val="67BE4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F15B3"/>
    <w:multiLevelType w:val="hybridMultilevel"/>
    <w:tmpl w:val="33885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2ADD"/>
    <w:multiLevelType w:val="multilevel"/>
    <w:tmpl w:val="355C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450CF"/>
    <w:multiLevelType w:val="hybridMultilevel"/>
    <w:tmpl w:val="AD7E5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6A7C"/>
    <w:multiLevelType w:val="hybridMultilevel"/>
    <w:tmpl w:val="B346F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E675A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9260A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641E1"/>
    <w:multiLevelType w:val="hybridMultilevel"/>
    <w:tmpl w:val="02083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13D9"/>
    <w:multiLevelType w:val="hybridMultilevel"/>
    <w:tmpl w:val="6E80B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5A8D"/>
    <w:multiLevelType w:val="multilevel"/>
    <w:tmpl w:val="3C58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03B8C"/>
    <w:multiLevelType w:val="multilevel"/>
    <w:tmpl w:val="11A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996159">
    <w:abstractNumId w:val="1"/>
  </w:num>
  <w:num w:numId="2" w16cid:durableId="2144497651">
    <w:abstractNumId w:val="3"/>
  </w:num>
  <w:num w:numId="3" w16cid:durableId="1722679393">
    <w:abstractNumId w:val="9"/>
  </w:num>
  <w:num w:numId="4" w16cid:durableId="1779370680">
    <w:abstractNumId w:val="16"/>
  </w:num>
  <w:num w:numId="5" w16cid:durableId="1887453286">
    <w:abstractNumId w:val="2"/>
  </w:num>
  <w:num w:numId="6" w16cid:durableId="1768848602">
    <w:abstractNumId w:val="13"/>
  </w:num>
  <w:num w:numId="7" w16cid:durableId="918562427">
    <w:abstractNumId w:val="0"/>
  </w:num>
  <w:num w:numId="8" w16cid:durableId="1489320503">
    <w:abstractNumId w:val="8"/>
  </w:num>
  <w:num w:numId="9" w16cid:durableId="1779326780">
    <w:abstractNumId w:val="14"/>
  </w:num>
  <w:num w:numId="10" w16cid:durableId="217254293">
    <w:abstractNumId w:val="6"/>
  </w:num>
  <w:num w:numId="11" w16cid:durableId="1200701035">
    <w:abstractNumId w:val="4"/>
  </w:num>
  <w:num w:numId="12" w16cid:durableId="74592147">
    <w:abstractNumId w:val="15"/>
  </w:num>
  <w:num w:numId="13" w16cid:durableId="2057729491">
    <w:abstractNumId w:val="12"/>
  </w:num>
  <w:num w:numId="14" w16cid:durableId="1579747518">
    <w:abstractNumId w:val="7"/>
  </w:num>
  <w:num w:numId="15" w16cid:durableId="376126415">
    <w:abstractNumId w:val="10"/>
  </w:num>
  <w:num w:numId="16" w16cid:durableId="548765580">
    <w:abstractNumId w:val="5"/>
  </w:num>
  <w:num w:numId="17" w16cid:durableId="2047831302">
    <w:abstractNumId w:val="17"/>
  </w:num>
  <w:num w:numId="18" w16cid:durableId="1956405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C"/>
    <w:rsid w:val="00012D09"/>
    <w:rsid w:val="00016CCF"/>
    <w:rsid w:val="00037B7A"/>
    <w:rsid w:val="000609FC"/>
    <w:rsid w:val="00065787"/>
    <w:rsid w:val="00086AE5"/>
    <w:rsid w:val="000F4558"/>
    <w:rsid w:val="0010765A"/>
    <w:rsid w:val="00111DED"/>
    <w:rsid w:val="00165E1B"/>
    <w:rsid w:val="00166C56"/>
    <w:rsid w:val="001717C8"/>
    <w:rsid w:val="00177D84"/>
    <w:rsid w:val="00193513"/>
    <w:rsid w:val="001C5E63"/>
    <w:rsid w:val="001E5D60"/>
    <w:rsid w:val="001E6C35"/>
    <w:rsid w:val="001E6E9E"/>
    <w:rsid w:val="00222736"/>
    <w:rsid w:val="002430A4"/>
    <w:rsid w:val="00246BAE"/>
    <w:rsid w:val="002766F5"/>
    <w:rsid w:val="00282BC1"/>
    <w:rsid w:val="0029377A"/>
    <w:rsid w:val="002B36FA"/>
    <w:rsid w:val="002C0DAD"/>
    <w:rsid w:val="002D1E7A"/>
    <w:rsid w:val="002E3081"/>
    <w:rsid w:val="00307026"/>
    <w:rsid w:val="003372C1"/>
    <w:rsid w:val="00351BB2"/>
    <w:rsid w:val="003534B2"/>
    <w:rsid w:val="00362904"/>
    <w:rsid w:val="003A4526"/>
    <w:rsid w:val="003B79CC"/>
    <w:rsid w:val="003C12EB"/>
    <w:rsid w:val="003F3A04"/>
    <w:rsid w:val="00432C85"/>
    <w:rsid w:val="00441451"/>
    <w:rsid w:val="00461EE1"/>
    <w:rsid w:val="00494587"/>
    <w:rsid w:val="00495A6E"/>
    <w:rsid w:val="004A1FD6"/>
    <w:rsid w:val="004F0E10"/>
    <w:rsid w:val="00506F93"/>
    <w:rsid w:val="005209B1"/>
    <w:rsid w:val="00555478"/>
    <w:rsid w:val="00585CC8"/>
    <w:rsid w:val="005927B3"/>
    <w:rsid w:val="005A75E1"/>
    <w:rsid w:val="005D05C5"/>
    <w:rsid w:val="00602DAB"/>
    <w:rsid w:val="00605BC6"/>
    <w:rsid w:val="006269D6"/>
    <w:rsid w:val="006278E5"/>
    <w:rsid w:val="00635B09"/>
    <w:rsid w:val="0065481D"/>
    <w:rsid w:val="00660C9A"/>
    <w:rsid w:val="006650EB"/>
    <w:rsid w:val="006828C6"/>
    <w:rsid w:val="00682DF9"/>
    <w:rsid w:val="00683A5E"/>
    <w:rsid w:val="006A6D79"/>
    <w:rsid w:val="006B3D37"/>
    <w:rsid w:val="006C739E"/>
    <w:rsid w:val="006E0DEC"/>
    <w:rsid w:val="007833C0"/>
    <w:rsid w:val="007B68D4"/>
    <w:rsid w:val="007B6AD6"/>
    <w:rsid w:val="007B73A6"/>
    <w:rsid w:val="00803104"/>
    <w:rsid w:val="0081572A"/>
    <w:rsid w:val="008401E7"/>
    <w:rsid w:val="00841198"/>
    <w:rsid w:val="008707D0"/>
    <w:rsid w:val="008D3E44"/>
    <w:rsid w:val="008D72EF"/>
    <w:rsid w:val="00917C1F"/>
    <w:rsid w:val="00994995"/>
    <w:rsid w:val="009A52B9"/>
    <w:rsid w:val="009B6126"/>
    <w:rsid w:val="009C76DB"/>
    <w:rsid w:val="009C7789"/>
    <w:rsid w:val="009D1A33"/>
    <w:rsid w:val="00A408E3"/>
    <w:rsid w:val="00A45FEA"/>
    <w:rsid w:val="00A73289"/>
    <w:rsid w:val="00AD3B31"/>
    <w:rsid w:val="00B00534"/>
    <w:rsid w:val="00B120A5"/>
    <w:rsid w:val="00B257BB"/>
    <w:rsid w:val="00B26D7C"/>
    <w:rsid w:val="00B555AF"/>
    <w:rsid w:val="00B72A17"/>
    <w:rsid w:val="00B75923"/>
    <w:rsid w:val="00B820F3"/>
    <w:rsid w:val="00BA1203"/>
    <w:rsid w:val="00C02830"/>
    <w:rsid w:val="00C15EA8"/>
    <w:rsid w:val="00D10A99"/>
    <w:rsid w:val="00D404AA"/>
    <w:rsid w:val="00D73194"/>
    <w:rsid w:val="00D93F61"/>
    <w:rsid w:val="00DE0FBF"/>
    <w:rsid w:val="00E10FC0"/>
    <w:rsid w:val="00E12AED"/>
    <w:rsid w:val="00E22DB2"/>
    <w:rsid w:val="00E719BB"/>
    <w:rsid w:val="00E75EAF"/>
    <w:rsid w:val="00EB2C10"/>
    <w:rsid w:val="00EB2EAD"/>
    <w:rsid w:val="00F22877"/>
    <w:rsid w:val="00F27B71"/>
    <w:rsid w:val="00F358FE"/>
    <w:rsid w:val="00F40884"/>
    <w:rsid w:val="00FC1B94"/>
    <w:rsid w:val="00FC68DD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1883"/>
  <w15:docId w15:val="{C083A342-CE24-4A5B-88E6-75A9924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93"/>
  </w:style>
  <w:style w:type="paragraph" w:styleId="Heading1">
    <w:name w:val="heading 1"/>
    <w:basedOn w:val="Normal"/>
    <w:next w:val="Normal"/>
    <w:link w:val="Heading1Char"/>
    <w:uiPriority w:val="9"/>
    <w:qFormat/>
    <w:rsid w:val="008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6D7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0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C12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2EB"/>
    <w:rPr>
      <w:i/>
      <w:iCs/>
    </w:rPr>
  </w:style>
  <w:style w:type="paragraph" w:styleId="ListParagraph">
    <w:name w:val="List Paragraph"/>
    <w:basedOn w:val="Normal"/>
    <w:uiPriority w:val="34"/>
    <w:qFormat/>
    <w:rsid w:val="00602DAB"/>
    <w:pPr>
      <w:ind w:left="720"/>
      <w:contextualSpacing/>
    </w:pPr>
  </w:style>
  <w:style w:type="table" w:styleId="TableGrid">
    <w:name w:val="Table Grid"/>
    <w:basedOn w:val="TableNormal"/>
    <w:uiPriority w:val="59"/>
    <w:rsid w:val="00B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2A"/>
  </w:style>
  <w:style w:type="paragraph" w:styleId="Footer">
    <w:name w:val="footer"/>
    <w:basedOn w:val="Normal"/>
    <w:link w:val="FooterChar"/>
    <w:uiPriority w:val="99"/>
    <w:unhideWhenUsed/>
    <w:rsid w:val="00815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Uvod</vt:lpstr>
      <vt:lpstr>    Organiziranje natjecanja</vt:lpstr>
      <vt:lpstr>    Financiranje natjecanja</vt:lpstr>
      <vt:lpstr>    Sudionici Robokupa</vt:lpstr>
      <vt:lpstr>    Sadržaj natjecanja </vt:lpstr>
      <vt:lpstr>    Priznanja i nagrade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HZTK</dc:creator>
  <cp:lastModifiedBy>Karla Vizinger</cp:lastModifiedBy>
  <cp:revision>15</cp:revision>
  <cp:lastPrinted>2023-01-12T08:23:00Z</cp:lastPrinted>
  <dcterms:created xsi:type="dcterms:W3CDTF">2022-12-19T09:37:00Z</dcterms:created>
  <dcterms:modified xsi:type="dcterms:W3CDTF">2025-01-07T09:22:00Z</dcterms:modified>
</cp:coreProperties>
</file>